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Flood Guard Barrier Annual Inspection &amp; Readiness Checklist</w:t>
      </w:r>
    </w:p>
    <w:p>
      <w:pPr>
        <w:spacing w:after="120"/>
        <w:jc w:val="center"/>
      </w:pPr>
      <w:r>
        <w:rPr>
          <w:i/>
          <w:sz w:val="19"/>
        </w:rPr>
        <w:t>Complete once in January and again during the full deployment drill in May.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9EAF7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r>
              <w:rPr>
                <w:b/>
                <w:sz w:val="17"/>
              </w:rPr>
              <w:t>January inspection date: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r>
              <w:rPr>
                <w:sz w:val="17"/>
              </w:rPr>
              <w:t>____________________________</w:t>
            </w:r>
          </w:p>
        </w:tc>
        <w:tc>
          <w:tcPr>
            <w:tcW w:type="dxa" w:w="2664"/>
            <w:shd w:fill="D9EAF7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r>
              <w:rPr>
                <w:b/>
                <w:sz w:val="17"/>
              </w:rPr>
              <w:t>Inspector(s):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r>
              <w:rPr>
                <w:sz w:val="17"/>
              </w:rPr>
              <w:t>____________________________</w:t>
            </w:r>
          </w:p>
        </w:tc>
      </w:tr>
      <w:tr>
        <w:tc>
          <w:tcPr>
            <w:tcW w:type="dxa" w:w="2664"/>
            <w:shd w:fill="D9EAF7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r>
              <w:rPr>
                <w:b/>
                <w:sz w:val="17"/>
              </w:rPr>
              <w:t>May drill date: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r>
              <w:rPr>
                <w:sz w:val="17"/>
              </w:rPr>
              <w:t>____________________________</w:t>
            </w:r>
          </w:p>
        </w:tc>
        <w:tc>
          <w:tcPr>
            <w:tcW w:type="dxa" w:w="2664"/>
            <w:shd w:fill="D9EAF7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r>
              <w:rPr>
                <w:b/>
                <w:sz w:val="17"/>
              </w:rPr>
              <w:t>Inspector(s):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r>
              <w:rPr>
                <w:sz w:val="17"/>
              </w:rPr>
              <w:t>____________________________</w:t>
            </w:r>
          </w:p>
        </w:tc>
      </w:tr>
    </w:tbl>
    <w:p>
      <w:pPr>
        <w:pStyle w:val="Heading2"/>
        <w:spacing w:before="160" w:after="80"/>
      </w:pPr>
      <w:r>
        <w:t>A. Barrier Panels, Uprights &amp; Seals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79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Inspection item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JAN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MAY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All barrier panels are present for each of the three protected doors/openings.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Every panel is clearly labeled with the correct door location and installation order/position.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Panels are straight and free of cracks, dents, warping, corrosion or other damage.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Rubber gaskets and seals are present, flexible, firmly attached and free of cuts, splits, flattening or dry rot.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Gasket surfaces are clean and free of sand, grit, paint, caulk or other debris.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Uprights/channels are secure, straight, clean and free of corrosion or damage.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Caulk around the uprights/channels is continuous, bonded and free of gaps, cracks or separation.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Door thresholds and all barrier contact surfaces are clean, smooth and unobstructed.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Flex Seal tape is on hand, in usable condition and sufficient for temporary emergency sealing.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t>B. Bolts, Clamps &amp; Installation Hardware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79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Inspection item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JAN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MAY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All bolts, threaded rods, fasteners and pressure clamps are present for all three doors.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Bolts and threaded parts are clean, lightly greased and turn freely by hand.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Pressure clamps operate smoothly, tighten fully and show no cracks, bends or excessive wear.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No hardware is rusted, stripped, cross-threaded, bent or missing.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Each door has a separate, clearly labeled container/bag containing its installation parts.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Spare fasteners and commonly needed replacement parts are available and labeled.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All hardware containers close securely and are stored with the correct barrier components.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t>C. Tools, Supplies &amp; Safety Equipment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79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Inspection item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JAN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MAY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An ample number of correct-size Allen wrenches is available, including spares.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Compressed air is available and charged/operational for cleaning channels and surfaces.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 step stool is present, stable and in safe working condition.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Cleaning supplies are available: brushes, rags, broom, dustpan and/or shop vacuum.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Lubricant/grease and cleaning materials are available for bolts and threaded hardware.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No tool, key, code or critical item is controlled by only one person.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t>D. Instructions, Labels &amp; Records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79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Inspection item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JAN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MAY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The Flood Guard manufacturer’s installation instructions are complete, legible and stored with the system.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The Lodge Flood Barrier Deployment Information Booklet is current, complete and easy to locate.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 printed copy of the Lodge Flood Guard Barrier Readiness and Deployment Program is stored at the Lodge.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Electronic copies of the instructions and program are available to the Worshipful Master, Wardens and Secretary.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Door photographs/diagrams clearly show panel order, upright location, clamp location and finished installation.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All containers, panels, tools and storage locations are clearly labeled.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Previous drill/deployment records and photographs are retained with Lodge records.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Any changes made after prior drills or deployments have been added to the instructions.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t>E. Response Team &amp; Access Readiness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79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Inspection item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JAN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MAY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The Worshipful Master has appointed the Deployment Coordinator, Assistant Coordinator and Second Alternate.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The Secretary/Communications Officer has a current phone, text and email roster for all team members.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At least six trained members are identified, including a minimum four-person deployment crew and alternates.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At least two people are trained for every critical deployment responsibility.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At least three officers have the Lodge door code and know how to access the building.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Every team member has acknowledged his role and availability for the upcoming storm season.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The Slack Storm Preparedness Channel and “Lodge Storm Response” group-text procedure are understood.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Automatic transfer-of-command procedures are reviewed and understood.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spacing w:after="20"/>
      </w:pPr>
    </w:p>
    <w:p>
      <w:pPr>
        <w:pStyle w:val="Heading2"/>
        <w:spacing w:before="160" w:after="80"/>
      </w:pPr>
      <w:r>
        <w:t>F. Full Functional Test &amp; Storage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79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Inspection item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JAN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MAY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All components have been removed from storage and inventoried.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Every protected opening has been completely installed using the manufacturer’s instructions.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No member worked alone during the test installation.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Each panel, seal, bolt and pressure clamp fit and operated correctly.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Each completed barrier was inspected for properly seated seals and full opening coverage.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Photographs were taken of each fully installed barrier for future reference.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Total deployment time was recorded: __________ hours __________ minutes.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All problems, missing parts and training needs were documented and assigned for correction.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After the test, components were removed, cleaned, dried and returned to their labeled storage locations.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79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All repairs/replacements were completed or assigned with a responsible person and due date.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spacing w:after="20"/>
      </w:pPr>
    </w:p>
    <w:p>
      <w:pPr>
        <w:pStyle w:val="Heading2"/>
        <w:pageBreakBefore/>
        <w:spacing w:before="160" w:after="80"/>
      </w:pPr>
      <w:r>
        <w:t>Corrective Action Follow-Up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Issue / missing item</w:t>
            </w:r>
          </w:p>
        </w:tc>
        <w:tc>
          <w:tcPr>
            <w:tcW w:type="dxa" w:w="266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Assigned to</w:t>
            </w:r>
          </w:p>
        </w:tc>
        <w:tc>
          <w:tcPr>
            <w:tcW w:type="dxa" w:w="266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Due date</w:t>
            </w:r>
          </w:p>
        </w:tc>
        <w:tc>
          <w:tcPr>
            <w:tcW w:type="dxa" w:w="266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Completed / verified</w:t>
            </w:r>
          </w:p>
        </w:tc>
      </w:tr>
      <w:tr>
        <w:trPr>
          <w:cantSplit/>
        </w:trPr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>
            <w:pPr>
              <w:jc w:val="center"/>
            </w:pPr>
            <w:r>
              <w:t>☐</w:t>
            </w:r>
          </w:p>
        </w:tc>
      </w:tr>
      <w:tr>
        <w:trPr>
          <w:cantSplit/>
        </w:trPr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>
            <w:pPr>
              <w:jc w:val="center"/>
            </w:pPr>
            <w:r>
              <w:t>☐</w:t>
            </w:r>
          </w:p>
        </w:tc>
      </w:tr>
      <w:tr>
        <w:trPr>
          <w:cantSplit/>
        </w:trPr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>
            <w:pPr>
              <w:jc w:val="center"/>
            </w:pPr>
            <w:r>
              <w:t>☐</w:t>
            </w:r>
          </w:p>
        </w:tc>
      </w:tr>
      <w:tr>
        <w:trPr>
          <w:cantSplit/>
        </w:trPr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>
            <w:pPr>
              <w:jc w:val="center"/>
            </w:pPr>
            <w:r>
              <w:t>☐</w:t>
            </w:r>
          </w:p>
        </w:tc>
      </w:tr>
      <w:tr>
        <w:trPr>
          <w:cantSplit/>
        </w:trPr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/>
        </w:tc>
        <w:tc>
          <w:tcPr>
            <w:tcW w:type="dxa" w:w="2664"/>
            <w:tcMar>
              <w:top w:w="100" w:type="dxa"/>
              <w:start w:w="55" w:type="dxa"/>
              <w:bottom w:w="100" w:type="dxa"/>
              <w:end w:w="55" w:type="dxa"/>
            </w:tcMar>
          </w:tcPr>
          <w:p>
            <w:pPr>
              <w:jc w:val="center"/>
            </w:pPr>
            <w:r>
              <w:t>☐</w:t>
            </w:r>
          </w:p>
        </w:tc>
      </w:tr>
    </w:tbl>
    <w:p>
      <w:pPr>
        <w:pStyle w:val="Heading2"/>
      </w:pPr>
      <w:r>
        <w:t>Annual Readiness Sign-Off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D9EAF7"/>
          </w:tcPr>
          <w:p>
            <w:r>
              <w:rPr>
                <w:b/>
                <w:sz w:val="18"/>
              </w:rPr>
              <w:t>Annual readiness certification: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☐ January review complete     ☐ May drill complete</w:t>
            </w:r>
          </w:p>
        </w:tc>
      </w:tr>
      <w:tr>
        <w:tc>
          <w:tcPr>
            <w:tcW w:type="dxa" w:w="5328"/>
            <w:shd w:fill="D9EAF7"/>
          </w:tcPr>
          <w:p>
            <w:r>
              <w:rPr>
                <w:b/>
                <w:sz w:val="18"/>
              </w:rPr>
              <w:t>Deployment Coordinator: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5328"/>
            <w:shd w:fill="D9EAF7"/>
          </w:tcPr>
          <w:p>
            <w:r>
              <w:rPr>
                <w:b/>
                <w:sz w:val="18"/>
              </w:rPr>
              <w:t>Equipment/Building Committee: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5328"/>
            <w:shd w:fill="D9EAF7"/>
          </w:tcPr>
          <w:p>
            <w:r>
              <w:rPr>
                <w:b/>
                <w:sz w:val="18"/>
              </w:rPr>
              <w:t>Secretary filing date:</w:t>
            </w:r>
          </w:p>
        </w:tc>
        <w:tc>
          <w:tcPr>
            <w:tcW w:type="dxa" w:w="5328"/>
          </w:tcPr>
          <w:p>
            <w:r>
              <w:rPr>
                <w:sz w:val="18"/>
              </w:rPr>
              <w:t>____________________________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9EAF7"/>
          </w:tcPr>
          <w:p>
            <w:r>
              <w:rPr>
                <w:b/>
              </w:rPr>
              <w:t>Additional notes / follow-up:</w:t>
            </w:r>
          </w:p>
        </w:tc>
      </w:tr>
      <w:tr>
        <w:tc>
          <w:tcPr>
            <w:tcW w:type="dxa" w:w="10656"/>
          </w:tcPr>
          <w:p>
            <w:r/>
          </w:p>
        </w:tc>
      </w:tr>
      <w:tr>
        <w:tc>
          <w:tcPr>
            <w:tcW w:type="dxa" w:w="10656"/>
          </w:tcPr>
          <w:p>
            <w:r/>
          </w:p>
        </w:tc>
      </w:tr>
      <w:tr>
        <w:tc>
          <w:tcPr>
            <w:tcW w:type="dxa" w:w="10656"/>
          </w:tcPr>
          <w:p>
            <w:r/>
          </w:p>
        </w:tc>
      </w:tr>
    </w:tbl>
    <w:p>
      <w:r>
        <w:br w:type="page"/>
      </w:r>
    </w:p>
    <w:p>
      <w:pPr>
        <w:pStyle w:val="Title"/>
        <w:jc w:val="center"/>
      </w:pPr>
      <w:r>
        <w:t>Flood Guard Barrier Coordinator Deployment Procedure Checklist</w:t>
      </w:r>
    </w:p>
    <w:p>
      <w:pPr>
        <w:spacing w:after="120"/>
        <w:jc w:val="center"/>
      </w:pPr>
      <w:r>
        <w:rPr>
          <w:i/>
          <w:sz w:val="19"/>
        </w:rPr>
        <w:t>Use for the January procedure review, the May full deployment drill, and any actual storm deployment.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shd w:fill="D9EAF7"/>
          </w:tcPr>
          <w:p>
            <w:r>
              <w:rPr>
                <w:b/>
                <w:sz w:val="17"/>
              </w:rPr>
              <w:t>Use: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sz w:val="17"/>
              </w:rPr>
              <w:t>☐ January review   ☐ May drill   ☐ Actual deployment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shd w:fill="D9EAF7"/>
          </w:tcPr>
          <w:p>
            <w:r>
              <w:rPr>
                <w:b/>
                <w:sz w:val="17"/>
              </w:rPr>
              <w:t>Coordinator: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sz w:val="17"/>
              </w:rPr>
              <w:t>________________________</w:t>
            </w:r>
          </w:p>
        </w:tc>
      </w:tr>
      <w:tr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shd w:fill="D9EAF7"/>
          </w:tcPr>
          <w:p>
            <w:r>
              <w:rPr>
                <w:b/>
                <w:sz w:val="17"/>
              </w:rPr>
              <w:t>Date: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sz w:val="17"/>
              </w:rPr>
              <w:t>________________________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shd w:fill="D9EAF7"/>
          </w:tcPr>
          <w:p>
            <w:r>
              <w:rPr>
                <w:b/>
                <w:sz w:val="17"/>
              </w:rPr>
              <w:t>Start time: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sz w:val="17"/>
              </w:rPr>
              <w:t>__________</w:t>
            </w:r>
          </w:p>
        </w:tc>
      </w:tr>
      <w:tr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shd w:fill="D9EAF7"/>
          </w:tcPr>
          <w:p>
            <w:r>
              <w:rPr>
                <w:b/>
                <w:sz w:val="17"/>
              </w:rPr>
              <w:t>Weather/event: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sz w:val="17"/>
              </w:rPr>
              <w:t>________________________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  <w:shd w:fill="D9EAF7"/>
          </w:tcPr>
          <w:p>
            <w:r>
              <w:rPr>
                <w:b/>
                <w:sz w:val="17"/>
              </w:rPr>
              <w:t>Crew count:</w:t>
            </w:r>
          </w:p>
        </w:tc>
        <w:tc>
          <w:tcPr>
            <w:tcW w:type="dxa" w:w="2664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sz w:val="17"/>
              </w:rPr>
              <w:t>__________</w:t>
            </w:r>
          </w:p>
        </w:tc>
      </w:tr>
    </w:tbl>
    <w:p>
      <w:pPr>
        <w:pStyle w:val="Heading2"/>
        <w:spacing w:before="160" w:after="80"/>
      </w:pPr>
      <w:r>
        <w:t>1. Activation, Authority &amp; Safety Decision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the current readiness level and the official trigger for action.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Review National Hurricane Center, Pinellas County Emergency Management and Alert Pinellas information.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that roads, bridges, weather and evacuation timing allow safe deployment.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Target completion approximately 48 hours before hazardous conditions, when forecasts permit.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Do not delay until a hurricane warning if delay may make access unsafe.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who is in command: Deployment Coordinator, Assistant Coordinator or Second Alternate.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Apply the no-assumption rule: responsibility remains active until deployment is scheduled, completed or formally cancelled.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2. Crew Callout &amp; Communication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Start or activate the “Lodge Storm Response” group text.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Send the deployment callout with date, time, Lodge arrival time and assigned crew.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Require each crew member to reply YES or NO within 30 minutes.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Call any crew member who has not acknowledged within 60 minutes.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Activate alternates immediately when needed.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a minimum four-person deployment crew; no person will work alone.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Notify Lodge officers of the deployment schedule and next communication time.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3. Before Leaving for the Lodge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Lodge door code/key access with at least two participating members.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barriers, labeled hardware containers, tools and instructions are at the Lodge.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Bring charged phones, flashlights, gloves and weather-appropriate clothing.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compressed air and cleaning supplies are available.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step stool and all required Allen wrenches are available.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Advise all participants not to travel if conditions become unsafe.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4. Arrival &amp; Work Assignment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Coordinator conducts a brief safety and installation review before work begins.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Record arrival/start time and names of all participants.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Assign members by doorway/opening or by specific component/task.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Place the correct labeled panels and hardware container at each of the three doors.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Review the manufacturer’s instructions and door-specific photographs/diagrams.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that no member is assigned to work alone.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5. Prepare Each Protected Opening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Inspect the door/opening, uprights, channels, threshold and surrounding caulk for damage.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Remove dirt, sand, leaves and debris from channels, thresholds and gasket contact surfaces.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Use compressed air, brush, rags or vacuum as needed.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channels are clear and panel labels match the opening.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Inspect gaskets for damage and confirm they are clean and properly positioned.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Apply temporary Flex Seal tape only where needed and appropriate for emergency sealing.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bolts, threaded rods and clamps are clean, lightly greased and operating freely.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6. Install the Barrier System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Follow the manufacturer’s instructions exactly for each opening.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Install panels in the labeled order and correct orientation.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Install all bolts, fasteners and pressure clamps for that opening.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Tighten evenly so the barrier seats squarely without twisting or damaging seals.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rubber gaskets remain properly seated and continuous across contact surfaces.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all clamps are secure and all bolts are fully engaged.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Repeat the process for all three protected doors/openings.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7. Coordinator’s Final Inspection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Inspect every protected opening personally.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every required panel and component is installed.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seals appear properly seated with no visible gaps.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all bolts and pressure clamps are secure.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all doors/openings included in the system are protected.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Check the building for any remaining flood vulnerabilities.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no tools, hardware, containers or loose materials remain outside.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Take clear photographs of each completed barrier and the overall secured building.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8. Secure Building &amp; Confirm Completion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Return unused tools and spare parts to a secure indoor location.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doors, interior areas and the building are secured.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Record completion time: __________  Total deployment time: __________.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every participating member has safely departed or is departing together.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Send the standard “DEPLOYMENT COMPLETE” message with date and time.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Retain photographs, crew list, times and notes with Lodge records.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9. Drill Removal / Post-Storm Removal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conditions are safe before removing any barrier components.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Photograph any damage, water intrusion or unusual condition before removal.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Remove panels and hardware carefully using the manufacturer’s instructions.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Clean and dry panels, gaskets, bolts, clamps, channels and tools.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Inspect for damage, corrosion, deterioration or missing parts.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Lightly grease clean bolts/threaded parts before storage.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Return each door’s parts to its clearly labeled container.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Return all panels, tools, instructions and supplies to their designated storage locations.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Correct or assign all missing/damaged items immediately.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10. After-Action Review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8784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Deployment step</w:t>
            </w:r>
          </w:p>
        </w:tc>
        <w:tc>
          <w:tcPr>
            <w:tcW w:type="dxa" w:w="792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  <w:tc>
          <w:tcPr>
            <w:tcW w:type="dxa" w:w="1440"/>
            <w:shd w:fill="1F4E78"/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Notes / initials</w:t>
            </w:r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Within 30 days, review what worked properly and what caused delay or confusion.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Confirm whether enough trained members responded.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Review whether all equipment, communications and access procedures worked.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Determine whether deployment occurred early enough.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Document required repairs, replacements, training changes or instruction updates.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Present recommended changes to the Worshipful Master and Secretary.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8784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spacing w:after="0"/>
            </w:pPr>
            <w:r>
              <w:rPr>
                <w:b w:val="0"/>
                <w:sz w:val="18"/>
              </w:rPr>
              <w:t>☐ Retain the completed checklist with the Lodge’s annual drill/deployment records.</w:t>
            </w:r>
          </w:p>
        </w:tc>
        <w:tc>
          <w:tcPr>
            <w:tcW w:type="dxa" w:w="792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pPr>
              <w:jc w:val="center"/>
            </w:pPr>
            <w:r>
              <w:rPr>
                <w:sz w:val="26"/>
              </w:rPr>
              <w:t>☐</w:t>
            </w:r>
          </w:p>
        </w:tc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</w:p>
        </w:tc>
      </w:tr>
    </w:tbl>
    <w:p>
      <w:pPr>
        <w:pStyle w:val="Heading2"/>
        <w:spacing w:before="160" w:after="80"/>
      </w:pPr>
      <w:r>
        <w:t>Final Sign-Off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D9EAF7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sz w:val="18"/>
              </w:rPr>
              <w:t>Coordinator certification:</w:t>
            </w:r>
          </w:p>
        </w:tc>
        <w:tc>
          <w:tcPr>
            <w:tcW w:type="dxa" w:w="53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sz w:val="18"/>
              </w:rPr>
              <w:t>☐ All required steps completed and verified</w:t>
            </w:r>
          </w:p>
        </w:tc>
      </w:tr>
      <w:tr>
        <w:tc>
          <w:tcPr>
            <w:tcW w:type="dxa" w:w="5328"/>
            <w:shd w:fill="D9EAF7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sz w:val="18"/>
              </w:rPr>
              <w:t>Coordinator name/signature:</w:t>
            </w:r>
          </w:p>
        </w:tc>
        <w:tc>
          <w:tcPr>
            <w:tcW w:type="dxa" w:w="53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5328"/>
            <w:shd w:fill="D9EAF7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sz w:val="18"/>
              </w:rPr>
              <w:t>Secretary/record keeper:</w:t>
            </w:r>
          </w:p>
        </w:tc>
        <w:tc>
          <w:tcPr>
            <w:tcW w:type="dxa" w:w="53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5328"/>
            <w:shd w:fill="D9EAF7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b/>
                <w:sz w:val="18"/>
              </w:rPr>
              <w:t>Checklist and photographs filed on:</w:t>
            </w:r>
          </w:p>
        </w:tc>
        <w:tc>
          <w:tcPr>
            <w:tcW w:type="dxa" w:w="532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sz w:val="18"/>
              </w:rPr>
              <w:t>____________________________</w:t>
            </w:r>
          </w:p>
        </w:tc>
      </w:tr>
    </w:tbl>
    <w:p>
      <w:pPr>
        <w:spacing w:before="160" w:after="0"/>
      </w:pPr>
      <w:r>
        <w:rPr>
          <w:i/>
          <w:color w:val="666666"/>
          <w:sz w:val="16"/>
        </w:rPr>
        <w:t>Prepared from the Gulf Beach Lodge Flood Guard Barrier Readiness and Deployment Program. Keep this checklist with the manufacturer’s installation instructions and deployment information booklet.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666666"/>
        <w:sz w:val="16"/>
      </w:rPr>
      <w:t>GULF BEACH LODGE • FLOOD GUARD BARRIER SYSTEM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597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4E78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Gulf Beach Lodge Flood Guard Checklists</dc:title>
  <dc:subject>Annual inspection, readiness and deployment procedure checklists</dc:subject>
  <dc:creator>Gulf Beach Lodge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